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F3" w:rsidRDefault="000037EE" w:rsidP="007A4247">
      <w:pPr>
        <w:spacing w:afterLines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7EE">
        <w:rPr>
          <w:rFonts w:ascii="Times New Roman" w:hAnsi="Times New Roman" w:cs="Times New Roman"/>
          <w:b/>
          <w:sz w:val="28"/>
          <w:szCs w:val="28"/>
        </w:rPr>
        <w:t>Подготовка к процедуре</w:t>
      </w:r>
    </w:p>
    <w:p w:rsidR="00E60A39" w:rsidRPr="001E360F" w:rsidRDefault="00E60A39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Подсоединить </w:t>
      </w:r>
      <w:r w:rsidR="007A4247">
        <w:rPr>
          <w:rFonts w:ascii="Times New Roman" w:hAnsi="Times New Roman" w:cs="Times New Roman"/>
          <w:sz w:val="24"/>
          <w:szCs w:val="24"/>
        </w:rPr>
        <w:t xml:space="preserve">адаптер </w:t>
      </w:r>
      <w:proofErr w:type="spellStart"/>
      <w:r w:rsidR="007A4247">
        <w:rPr>
          <w:rFonts w:ascii="Times New Roman" w:hAnsi="Times New Roman" w:cs="Times New Roman"/>
          <w:sz w:val="24"/>
          <w:szCs w:val="24"/>
        </w:rPr>
        <w:t>Элфор</w:t>
      </w:r>
      <w:proofErr w:type="spellEnd"/>
      <w:r w:rsidR="007A4247">
        <w:rPr>
          <w:rFonts w:ascii="Times New Roman" w:hAnsi="Times New Roman" w:cs="Times New Roman"/>
          <w:sz w:val="24"/>
          <w:szCs w:val="24"/>
        </w:rPr>
        <w:t xml:space="preserve"> </w:t>
      </w:r>
      <w:r w:rsidRPr="001E360F">
        <w:rPr>
          <w:rFonts w:ascii="Times New Roman" w:hAnsi="Times New Roman" w:cs="Times New Roman"/>
          <w:sz w:val="24"/>
          <w:szCs w:val="24"/>
        </w:rPr>
        <w:t>к сети.</w:t>
      </w:r>
    </w:p>
    <w:p w:rsidR="00E41668" w:rsidRPr="00E41668" w:rsidRDefault="00E41668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Подключить электроды</w:t>
      </w:r>
    </w:p>
    <w:p w:rsidR="00E41668" w:rsidRPr="00E41668" w:rsidRDefault="00E41668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Смочить прокладки водой, отжать</w:t>
      </w:r>
    </w:p>
    <w:p w:rsidR="00E41668" w:rsidRPr="00E41668" w:rsidRDefault="00E41668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Вставить электроды в прокладки</w:t>
      </w:r>
    </w:p>
    <w:p w:rsidR="00E41668" w:rsidRPr="00E41668" w:rsidRDefault="00E41668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 xml:space="preserve">На «+» нанести лекарство на «-» </w:t>
      </w:r>
      <w:proofErr w:type="spellStart"/>
      <w:r w:rsidRPr="00E41668">
        <w:rPr>
          <w:rFonts w:ascii="Times New Roman" w:hAnsi="Times New Roman" w:cs="Times New Roman"/>
          <w:sz w:val="24"/>
          <w:szCs w:val="24"/>
        </w:rPr>
        <w:t>эуфиллин</w:t>
      </w:r>
      <w:proofErr w:type="spellEnd"/>
    </w:p>
    <w:p w:rsidR="001E360F" w:rsidRPr="00E41668" w:rsidRDefault="00E41668" w:rsidP="007A4247">
      <w:pPr>
        <w:pStyle w:val="a3"/>
        <w:numPr>
          <w:ilvl w:val="0"/>
          <w:numId w:val="6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41668">
        <w:rPr>
          <w:rFonts w:ascii="Times New Roman" w:hAnsi="Times New Roman" w:cs="Times New Roman"/>
          <w:sz w:val="24"/>
          <w:szCs w:val="24"/>
        </w:rPr>
        <w:t>Расположить прокладки согласно схеме</w:t>
      </w:r>
    </w:p>
    <w:p w:rsidR="00E41668" w:rsidRPr="00E41668" w:rsidRDefault="00E41668" w:rsidP="007A4247">
      <w:pPr>
        <w:spacing w:afterLines="20"/>
        <w:rPr>
          <w:rFonts w:ascii="Times New Roman" w:hAnsi="Times New Roman" w:cs="Times New Roman"/>
          <w:sz w:val="24"/>
          <w:szCs w:val="24"/>
        </w:rPr>
      </w:pPr>
      <w:r w:rsidRPr="007A4247">
        <w:rPr>
          <w:rFonts w:ascii="Times New Roman" w:hAnsi="Times New Roman" w:cs="Times New Roman"/>
          <w:sz w:val="24"/>
          <w:szCs w:val="24"/>
        </w:rPr>
        <w:tab/>
      </w:r>
      <w:r w:rsidRPr="00E4166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41668">
        <w:rPr>
          <w:rFonts w:ascii="Times New Roman" w:hAnsi="Times New Roman" w:cs="Times New Roman"/>
          <w:sz w:val="24"/>
          <w:szCs w:val="24"/>
        </w:rPr>
        <w:t>) Пояснично-крестцовый: «+»на поясницу, «-» в районе живота</w:t>
      </w:r>
    </w:p>
    <w:p w:rsidR="00E41668" w:rsidRPr="007A4247" w:rsidRDefault="00E41668" w:rsidP="007A4247">
      <w:pPr>
        <w:spacing w:afterLines="20"/>
        <w:rPr>
          <w:rFonts w:ascii="Times New Roman" w:hAnsi="Times New Roman" w:cs="Times New Roman"/>
          <w:sz w:val="24"/>
          <w:szCs w:val="24"/>
        </w:rPr>
      </w:pPr>
      <w:r w:rsidRPr="007A4247">
        <w:rPr>
          <w:rFonts w:ascii="Times New Roman" w:hAnsi="Times New Roman" w:cs="Times New Roman"/>
          <w:sz w:val="24"/>
          <w:szCs w:val="24"/>
        </w:rPr>
        <w:tab/>
        <w:t>Б) Поясница «+», «-»в область лопаток</w:t>
      </w:r>
    </w:p>
    <w:p w:rsidR="00E41668" w:rsidRPr="007A4247" w:rsidRDefault="00E41668" w:rsidP="007A4247">
      <w:pPr>
        <w:spacing w:afterLines="20"/>
        <w:rPr>
          <w:rFonts w:ascii="Times New Roman" w:hAnsi="Times New Roman" w:cs="Times New Roman"/>
          <w:sz w:val="24"/>
          <w:szCs w:val="24"/>
        </w:rPr>
      </w:pPr>
      <w:r w:rsidRPr="007A4247">
        <w:rPr>
          <w:rFonts w:ascii="Times New Roman" w:hAnsi="Times New Roman" w:cs="Times New Roman"/>
          <w:sz w:val="24"/>
          <w:szCs w:val="24"/>
        </w:rPr>
        <w:tab/>
      </w:r>
      <w:r w:rsidRPr="00E416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A4247">
        <w:rPr>
          <w:rFonts w:ascii="Times New Roman" w:hAnsi="Times New Roman" w:cs="Times New Roman"/>
          <w:sz w:val="24"/>
          <w:szCs w:val="24"/>
        </w:rPr>
        <w:t>) Шея «+» на поясницу «-»</w:t>
      </w:r>
    </w:p>
    <w:p w:rsidR="00E41668" w:rsidRPr="007A4247" w:rsidRDefault="00E41668" w:rsidP="007A4247">
      <w:pPr>
        <w:spacing w:afterLines="20"/>
        <w:rPr>
          <w:rFonts w:ascii="Times New Roman" w:hAnsi="Times New Roman" w:cs="Times New Roman"/>
          <w:sz w:val="24"/>
          <w:szCs w:val="24"/>
        </w:rPr>
      </w:pPr>
    </w:p>
    <w:p w:rsidR="00FB3A27" w:rsidRPr="001E360F" w:rsidRDefault="00FB3A27" w:rsidP="007A4247">
      <w:pPr>
        <w:spacing w:afterLines="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Подг</w:t>
      </w:r>
      <w:r w:rsidR="000037EE" w:rsidRPr="001E360F">
        <w:rPr>
          <w:rFonts w:ascii="Times New Roman" w:hAnsi="Times New Roman" w:cs="Times New Roman"/>
          <w:b/>
          <w:sz w:val="24"/>
          <w:szCs w:val="24"/>
        </w:rPr>
        <w:t>отовка субстанции для процедуры</w:t>
      </w:r>
    </w:p>
    <w:p w:rsidR="00761F62" w:rsidRPr="001E360F" w:rsidRDefault="00761F62" w:rsidP="007A4247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Во флакон с </w:t>
      </w:r>
      <w:proofErr w:type="spellStart"/>
      <w:r w:rsidRPr="001E360F">
        <w:rPr>
          <w:sz w:val="24"/>
          <w:szCs w:val="24"/>
        </w:rPr>
        <w:t>карипаином</w:t>
      </w:r>
      <w:proofErr w:type="spellEnd"/>
      <w:r w:rsidRPr="001E360F">
        <w:rPr>
          <w:sz w:val="24"/>
          <w:szCs w:val="24"/>
        </w:rPr>
        <w:t xml:space="preserve"> ввести 10мл физ. раствора</w:t>
      </w:r>
    </w:p>
    <w:p w:rsidR="00761F62" w:rsidRPr="001E360F" w:rsidRDefault="00761F62" w:rsidP="007A4247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920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Открыть колпачок и добавить пипеткой две капели </w:t>
      </w:r>
      <w:proofErr w:type="spellStart"/>
      <w:r w:rsidRPr="001E360F">
        <w:rPr>
          <w:sz w:val="24"/>
          <w:szCs w:val="24"/>
        </w:rPr>
        <w:t>димексида</w:t>
      </w:r>
      <w:proofErr w:type="spellEnd"/>
    </w:p>
    <w:p w:rsidR="00761F62" w:rsidRPr="001E360F" w:rsidRDefault="00761F62" w:rsidP="007A4247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260" w:hanging="284"/>
        <w:rPr>
          <w:sz w:val="24"/>
          <w:szCs w:val="24"/>
        </w:rPr>
      </w:pPr>
      <w:r w:rsidRPr="001E360F">
        <w:rPr>
          <w:sz w:val="24"/>
          <w:szCs w:val="24"/>
        </w:rPr>
        <w:t>Вылить подготовленную субстанцию на «+» , положительный электрод</w:t>
      </w:r>
    </w:p>
    <w:p w:rsidR="00761F62" w:rsidRPr="001E360F" w:rsidRDefault="00761F62" w:rsidP="007A4247">
      <w:pPr>
        <w:pStyle w:val="1"/>
        <w:numPr>
          <w:ilvl w:val="0"/>
          <w:numId w:val="7"/>
        </w:numPr>
        <w:shd w:val="clear" w:color="auto" w:fill="auto"/>
        <w:spacing w:afterLines="20" w:line="276" w:lineRule="auto"/>
        <w:ind w:left="284" w:right="260" w:hanging="284"/>
        <w:rPr>
          <w:sz w:val="24"/>
          <w:szCs w:val="24"/>
        </w:rPr>
      </w:pPr>
      <w:r w:rsidRPr="001E360F">
        <w:rPr>
          <w:sz w:val="24"/>
          <w:szCs w:val="24"/>
        </w:rPr>
        <w:t xml:space="preserve">На «-», отрицательный электрод, налить 10мл </w:t>
      </w:r>
      <w:proofErr w:type="spellStart"/>
      <w:r w:rsidRPr="001E360F">
        <w:rPr>
          <w:sz w:val="24"/>
          <w:szCs w:val="24"/>
        </w:rPr>
        <w:t>эуфиллина</w:t>
      </w:r>
      <w:proofErr w:type="spellEnd"/>
      <w:r w:rsidRPr="001E360F">
        <w:rPr>
          <w:sz w:val="24"/>
          <w:szCs w:val="24"/>
        </w:rPr>
        <w:t xml:space="preserve"> 2,4%</w:t>
      </w:r>
    </w:p>
    <w:p w:rsidR="001E360F" w:rsidRPr="001E360F" w:rsidRDefault="001E360F" w:rsidP="007A4247">
      <w:pPr>
        <w:pStyle w:val="1"/>
        <w:shd w:val="clear" w:color="auto" w:fill="auto"/>
        <w:spacing w:afterLines="20" w:line="276" w:lineRule="auto"/>
        <w:ind w:right="260" w:firstLine="0"/>
        <w:rPr>
          <w:sz w:val="24"/>
          <w:szCs w:val="24"/>
        </w:rPr>
      </w:pPr>
    </w:p>
    <w:p w:rsidR="00FB3A27" w:rsidRPr="001E360F" w:rsidRDefault="00FB3A27" w:rsidP="007A4247">
      <w:pPr>
        <w:spacing w:afterLines="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Процедура</w:t>
      </w:r>
    </w:p>
    <w:p w:rsidR="00E41668" w:rsidRPr="00E41668" w:rsidRDefault="00E41668" w:rsidP="007A4247">
      <w:pPr>
        <w:pStyle w:val="a3"/>
        <w:numPr>
          <w:ilvl w:val="0"/>
          <w:numId w:val="13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Смоченные лекарственными препаратами прокладки расположить по схеме</w:t>
      </w:r>
    </w:p>
    <w:p w:rsidR="00E41668" w:rsidRPr="00E41668" w:rsidRDefault="00E41668" w:rsidP="007A4247">
      <w:pPr>
        <w:pStyle w:val="a3"/>
        <w:numPr>
          <w:ilvl w:val="0"/>
          <w:numId w:val="13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 xml:space="preserve">Включить прибор, удерживая кнопку </w:t>
      </w:r>
      <w:proofErr w:type="spellStart"/>
      <w:r w:rsidRPr="00E41668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41668">
        <w:rPr>
          <w:rFonts w:ascii="Times New Roman" w:hAnsi="Times New Roman" w:cs="Times New Roman"/>
          <w:sz w:val="24"/>
          <w:szCs w:val="24"/>
        </w:rPr>
        <w:t>., одну секунду.</w:t>
      </w:r>
    </w:p>
    <w:p w:rsidR="00E41668" w:rsidRPr="00E41668" w:rsidRDefault="00E41668" w:rsidP="007A4247">
      <w:pPr>
        <w:pStyle w:val="a3"/>
        <w:numPr>
          <w:ilvl w:val="0"/>
          <w:numId w:val="13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У становить функцию электрофорез</w:t>
      </w:r>
    </w:p>
    <w:p w:rsidR="00E41668" w:rsidRPr="00E41668" w:rsidRDefault="00E41668" w:rsidP="007A4247">
      <w:pPr>
        <w:pStyle w:val="a3"/>
        <w:numPr>
          <w:ilvl w:val="0"/>
          <w:numId w:val="13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Регулятором напряжения довести уровень электрического тока до легкого пощипывания.</w:t>
      </w:r>
    </w:p>
    <w:p w:rsidR="001E360F" w:rsidRPr="00E41668" w:rsidRDefault="00E41668" w:rsidP="007A4247">
      <w:pPr>
        <w:pStyle w:val="a3"/>
        <w:numPr>
          <w:ilvl w:val="0"/>
          <w:numId w:val="13"/>
        </w:numPr>
        <w:spacing w:afterLines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1668">
        <w:rPr>
          <w:rFonts w:ascii="Times New Roman" w:hAnsi="Times New Roman" w:cs="Times New Roman"/>
          <w:sz w:val="24"/>
          <w:szCs w:val="24"/>
        </w:rPr>
        <w:t>Проводить процедуру 20мин.</w:t>
      </w:r>
    </w:p>
    <w:p w:rsidR="00E41668" w:rsidRPr="00E41668" w:rsidRDefault="00E41668" w:rsidP="007A4247">
      <w:pPr>
        <w:spacing w:afterLines="20"/>
        <w:rPr>
          <w:rFonts w:ascii="Times New Roman" w:hAnsi="Times New Roman" w:cs="Times New Roman"/>
          <w:sz w:val="24"/>
          <w:szCs w:val="24"/>
        </w:rPr>
      </w:pPr>
    </w:p>
    <w:p w:rsidR="001E6087" w:rsidRPr="001E360F" w:rsidRDefault="001E6087" w:rsidP="007A4247">
      <w:pPr>
        <w:pStyle w:val="20"/>
        <w:shd w:val="clear" w:color="auto" w:fill="auto"/>
        <w:spacing w:afterLines="20"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0F">
        <w:rPr>
          <w:rFonts w:ascii="Times New Roman" w:hAnsi="Times New Roman" w:cs="Times New Roman"/>
          <w:b/>
          <w:sz w:val="24"/>
          <w:szCs w:val="24"/>
        </w:rPr>
        <w:t>Дл</w:t>
      </w:r>
      <w:r w:rsidR="000037EE" w:rsidRPr="001E360F">
        <w:rPr>
          <w:rFonts w:ascii="Times New Roman" w:hAnsi="Times New Roman" w:cs="Times New Roman"/>
          <w:b/>
          <w:sz w:val="24"/>
          <w:szCs w:val="24"/>
        </w:rPr>
        <w:t>я Процедуры приобрести в аптеке</w:t>
      </w:r>
    </w:p>
    <w:p w:rsidR="001E6087" w:rsidRPr="001E360F" w:rsidRDefault="001E6087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 xml:space="preserve">Физ. </w:t>
      </w:r>
      <w:r w:rsidR="000037EE" w:rsidRPr="001E360F">
        <w:rPr>
          <w:rFonts w:ascii="Times New Roman" w:hAnsi="Times New Roman" w:cs="Times New Roman"/>
          <w:sz w:val="24"/>
          <w:szCs w:val="24"/>
        </w:rPr>
        <w:t>раствор</w:t>
      </w:r>
      <w:r w:rsidRPr="001E360F">
        <w:rPr>
          <w:rFonts w:ascii="Times New Roman" w:hAnsi="Times New Roman" w:cs="Times New Roman"/>
          <w:sz w:val="24"/>
          <w:szCs w:val="24"/>
        </w:rPr>
        <w:t xml:space="preserve"> 250мл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E41668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31115</wp:posOffset>
            </wp:positionV>
            <wp:extent cx="2190750" cy="2190750"/>
            <wp:effectExtent l="19050" t="0" r="0" b="0"/>
            <wp:wrapNone/>
            <wp:docPr id="1" name="Рисунок 1" descr="http://fermencol.ru/sites/default/files/el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rmencol.ru/sites/default/files/elf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E6087" w:rsidRPr="001E360F"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  <w:r w:rsidR="000037EE" w:rsidRPr="001E360F">
        <w:rPr>
          <w:rFonts w:ascii="Times New Roman" w:hAnsi="Times New Roman" w:cs="Times New Roman"/>
          <w:sz w:val="24"/>
          <w:szCs w:val="24"/>
        </w:rPr>
        <w:t xml:space="preserve"> </w:t>
      </w:r>
      <w:r w:rsidR="001E6087" w:rsidRPr="001E360F">
        <w:rPr>
          <w:rFonts w:ascii="Times New Roman" w:hAnsi="Times New Roman" w:cs="Times New Roman"/>
          <w:sz w:val="24"/>
          <w:szCs w:val="24"/>
        </w:rPr>
        <w:t>-</w:t>
      </w:r>
      <w:r w:rsidR="000037EE" w:rsidRPr="001E360F">
        <w:rPr>
          <w:rFonts w:ascii="Times New Roman" w:hAnsi="Times New Roman" w:cs="Times New Roman"/>
          <w:sz w:val="24"/>
          <w:szCs w:val="24"/>
        </w:rPr>
        <w:t xml:space="preserve"> </w:t>
      </w:r>
      <w:r w:rsidR="001E6087" w:rsidRPr="001E360F">
        <w:rPr>
          <w:rFonts w:ascii="Times New Roman" w:hAnsi="Times New Roman" w:cs="Times New Roman"/>
          <w:sz w:val="24"/>
          <w:szCs w:val="24"/>
        </w:rPr>
        <w:t>1 фл</w:t>
      </w:r>
      <w:r w:rsidR="000037EE" w:rsidRPr="001E360F">
        <w:rPr>
          <w:rFonts w:ascii="Times New Roman" w:hAnsi="Times New Roman" w:cs="Times New Roman"/>
          <w:sz w:val="24"/>
          <w:szCs w:val="24"/>
        </w:rPr>
        <w:t>акон.</w:t>
      </w:r>
      <w:r w:rsidR="000037EE" w:rsidRPr="001E360F">
        <w:rPr>
          <w:sz w:val="24"/>
          <w:szCs w:val="24"/>
        </w:rPr>
        <w:t xml:space="preserve"> </w:t>
      </w:r>
    </w:p>
    <w:p w:rsidR="001E6087" w:rsidRPr="001E360F" w:rsidRDefault="001E6087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E360F">
        <w:rPr>
          <w:rFonts w:ascii="Times New Roman" w:hAnsi="Times New Roman" w:cs="Times New Roman"/>
          <w:sz w:val="24"/>
          <w:szCs w:val="24"/>
        </w:rPr>
        <w:t>Эуффилин</w:t>
      </w:r>
      <w:proofErr w:type="spellEnd"/>
      <w:r w:rsidRPr="001E360F">
        <w:rPr>
          <w:rFonts w:ascii="Times New Roman" w:hAnsi="Times New Roman" w:cs="Times New Roman"/>
          <w:sz w:val="24"/>
          <w:szCs w:val="24"/>
        </w:rPr>
        <w:t xml:space="preserve"> 2,4% -2 уп</w:t>
      </w:r>
      <w:r w:rsidR="000037EE" w:rsidRPr="001E360F">
        <w:rPr>
          <w:rFonts w:ascii="Times New Roman" w:hAnsi="Times New Roman" w:cs="Times New Roman"/>
          <w:sz w:val="24"/>
          <w:szCs w:val="24"/>
        </w:rPr>
        <w:t>аковки</w:t>
      </w:r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1E6087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Пипетка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1E6087" w:rsidRPr="001E360F" w:rsidRDefault="00E41668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87630</wp:posOffset>
            </wp:positionV>
            <wp:extent cx="800100" cy="1009650"/>
            <wp:effectExtent l="0" t="0" r="0" b="0"/>
            <wp:wrapNone/>
            <wp:docPr id="17" name="Рисунок 17" descr="C:\Users\Тимофей\AppData\Local\Microsoft\Windows\INetCache\Content.Word\480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имофей\AppData\Local\Microsoft\Windows\INetCache\Content.Word\480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87" w:rsidRPr="001E360F">
        <w:rPr>
          <w:rFonts w:ascii="Times New Roman" w:hAnsi="Times New Roman" w:cs="Times New Roman"/>
          <w:sz w:val="24"/>
          <w:szCs w:val="24"/>
        </w:rPr>
        <w:t>Шприц 10мл</w:t>
      </w:r>
      <w:r w:rsidR="000037EE" w:rsidRPr="001E360F">
        <w:rPr>
          <w:rFonts w:ascii="Times New Roman" w:hAnsi="Times New Roman" w:cs="Times New Roman"/>
          <w:sz w:val="24"/>
          <w:szCs w:val="24"/>
        </w:rPr>
        <w:t>.</w:t>
      </w:r>
    </w:p>
    <w:p w:rsidR="00FB3A27" w:rsidRPr="001E360F" w:rsidRDefault="000037EE" w:rsidP="007A4247">
      <w:pPr>
        <w:pStyle w:val="20"/>
        <w:numPr>
          <w:ilvl w:val="0"/>
          <w:numId w:val="9"/>
        </w:numPr>
        <w:shd w:val="clear" w:color="auto" w:fill="auto"/>
        <w:spacing w:afterLines="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60F">
        <w:rPr>
          <w:rFonts w:ascii="Times New Roman" w:hAnsi="Times New Roman" w:cs="Times New Roman"/>
          <w:sz w:val="24"/>
          <w:szCs w:val="24"/>
        </w:rPr>
        <w:t>Г</w:t>
      </w:r>
      <w:r w:rsidR="001E6087" w:rsidRPr="001E360F">
        <w:rPr>
          <w:rFonts w:ascii="Times New Roman" w:hAnsi="Times New Roman" w:cs="Times New Roman"/>
          <w:sz w:val="24"/>
          <w:szCs w:val="24"/>
        </w:rPr>
        <w:t>релка</w:t>
      </w:r>
      <w:r w:rsidRPr="001E360F">
        <w:rPr>
          <w:rFonts w:ascii="Times New Roman" w:hAnsi="Times New Roman" w:cs="Times New Roman"/>
          <w:sz w:val="24"/>
          <w:szCs w:val="24"/>
        </w:rPr>
        <w:t>.</w:t>
      </w:r>
    </w:p>
    <w:p w:rsidR="000037EE" w:rsidRPr="00E60A39" w:rsidRDefault="000037EE" w:rsidP="005D3EC6">
      <w:pPr>
        <w:pStyle w:val="a3"/>
        <w:spacing w:afterLines="20"/>
        <w:ind w:left="0"/>
        <w:jc w:val="center"/>
      </w:pPr>
    </w:p>
    <w:sectPr w:rsidR="000037EE" w:rsidRPr="00E60A39" w:rsidSect="00C804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7" w:rsidRDefault="009D5347" w:rsidP="000037EE">
      <w:pPr>
        <w:spacing w:after="0" w:line="240" w:lineRule="auto"/>
      </w:pPr>
      <w:r>
        <w:separator/>
      </w:r>
    </w:p>
  </w:endnote>
  <w:endnote w:type="continuationSeparator" w:id="0">
    <w:p w:rsidR="009D5347" w:rsidRDefault="009D5347" w:rsidP="000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7" w:rsidRDefault="009D5347" w:rsidP="000037EE">
      <w:pPr>
        <w:spacing w:after="0" w:line="240" w:lineRule="auto"/>
      </w:pPr>
      <w:r>
        <w:separator/>
      </w:r>
    </w:p>
  </w:footnote>
  <w:footnote w:type="continuationSeparator" w:id="0">
    <w:p w:rsidR="009D5347" w:rsidRDefault="009D5347" w:rsidP="0000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E" w:rsidRPr="000037EE" w:rsidRDefault="000037EE">
    <w:pPr>
      <w:pStyle w:val="a5"/>
    </w:pPr>
    <w:r w:rsidRPr="000037EE">
      <w:t xml:space="preserve">  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6"/>
      <w:gridCol w:w="4725"/>
    </w:tblGrid>
    <w:tr w:rsidR="000037EE" w:rsidTr="000037EE">
      <w:tc>
        <w:tcPr>
          <w:tcW w:w="4785" w:type="dxa"/>
        </w:tcPr>
        <w:p w:rsidR="000037EE" w:rsidRDefault="000037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940050" cy="949325"/>
                <wp:effectExtent l="0" t="0" r="0" b="0"/>
                <wp:docPr id="6" name="Рисунок 6" descr="C:\Users\Тимофей\AppData\Local\Microsoft\Windows\INetCache\Content.Word\logo_bif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Тимофей\AppData\Local\Microsoft\Windows\INetCache\Content.Word\logo_bif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0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0037EE" w:rsidRPr="001E360F" w:rsidRDefault="000037EE" w:rsidP="000037EE">
          <w:pPr>
            <w:pStyle w:val="a5"/>
            <w:jc w:val="center"/>
            <w:rPr>
              <w:b/>
            </w:rPr>
          </w:pPr>
          <w:r w:rsidRPr="001E360F">
            <w:rPr>
              <w:b/>
              <w:sz w:val="56"/>
              <w:szCs w:val="56"/>
            </w:rPr>
            <w:t>8 (800) 505-05-97</w:t>
          </w:r>
        </w:p>
        <w:p w:rsidR="001E360F" w:rsidRPr="001E360F" w:rsidRDefault="000037EE" w:rsidP="000037EE">
          <w:pPr>
            <w:pStyle w:val="a5"/>
            <w:jc w:val="center"/>
          </w:pPr>
          <w:r w:rsidRPr="000037EE">
            <w:t>(звонок по РФ бесплатный)</w:t>
          </w:r>
        </w:p>
        <w:p w:rsidR="001E360F" w:rsidRPr="001E360F" w:rsidRDefault="001E360F" w:rsidP="000037EE">
          <w:pPr>
            <w:pStyle w:val="a5"/>
            <w:jc w:val="center"/>
          </w:pPr>
          <w:r w:rsidRPr="001E360F">
            <w:t xml:space="preserve">   </w:t>
          </w:r>
          <w:r>
            <w:t>Сайт</w:t>
          </w:r>
          <w:r w:rsidRPr="001E360F">
            <w:t xml:space="preserve">: </w:t>
          </w:r>
          <w:r>
            <w:t xml:space="preserve"> </w:t>
          </w:r>
          <w:r w:rsidRPr="001E360F">
            <w:t xml:space="preserve">    </w:t>
          </w:r>
          <w:r>
            <w:rPr>
              <w:lang w:val="en-US"/>
            </w:rPr>
            <w:t>www</w:t>
          </w:r>
          <w:r w:rsidRPr="001E360F">
            <w:t>.</w:t>
          </w:r>
          <w:proofErr w:type="spellStart"/>
          <w:r>
            <w:rPr>
              <w:lang w:val="en-US"/>
            </w:rPr>
            <w:t>bifar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spb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  <w:p w:rsidR="001E360F" w:rsidRPr="001E360F" w:rsidRDefault="001E360F" w:rsidP="001E360F">
          <w:pPr>
            <w:pStyle w:val="a5"/>
            <w:jc w:val="center"/>
          </w:pPr>
          <w:r w:rsidRPr="001E360F">
            <w:t xml:space="preserve">   </w:t>
          </w:r>
          <w:r>
            <w:t>Почта</w:t>
          </w:r>
          <w:r w:rsidRPr="001E360F">
            <w:t>:</w:t>
          </w:r>
          <w:r>
            <w:t xml:space="preserve"> </w:t>
          </w:r>
          <w:r w:rsidRPr="001E360F">
            <w:t xml:space="preserve">   </w:t>
          </w:r>
          <w:r>
            <w:rPr>
              <w:lang w:val="en-US"/>
            </w:rPr>
            <w:t>info</w:t>
          </w:r>
          <w:r w:rsidRPr="001E360F">
            <w:t>@</w:t>
          </w:r>
          <w:proofErr w:type="spellStart"/>
          <w:r>
            <w:rPr>
              <w:lang w:val="en-US"/>
            </w:rPr>
            <w:t>bifar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spb</w:t>
          </w:r>
          <w:proofErr w:type="spellEnd"/>
          <w:r w:rsidRPr="001E360F">
            <w:t>.</w:t>
          </w:r>
          <w:proofErr w:type="spellStart"/>
          <w:r>
            <w:rPr>
              <w:lang w:val="en-US"/>
            </w:rPr>
            <w:t>ru</w:t>
          </w:r>
          <w:proofErr w:type="spellEnd"/>
        </w:p>
      </w:tc>
    </w:tr>
  </w:tbl>
  <w:p w:rsidR="000037EE" w:rsidRPr="000037EE" w:rsidRDefault="000037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B08"/>
    <w:multiLevelType w:val="multilevel"/>
    <w:tmpl w:val="D8E0C6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6A6DB5"/>
    <w:multiLevelType w:val="multilevel"/>
    <w:tmpl w:val="FBEAC7D4"/>
    <w:lvl w:ilvl="0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D94190"/>
    <w:multiLevelType w:val="hybridMultilevel"/>
    <w:tmpl w:val="549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C5B6F"/>
    <w:multiLevelType w:val="hybridMultilevel"/>
    <w:tmpl w:val="1F7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3C43"/>
    <w:multiLevelType w:val="multilevel"/>
    <w:tmpl w:val="0D1C413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1651CA"/>
    <w:multiLevelType w:val="hybridMultilevel"/>
    <w:tmpl w:val="224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16CD"/>
    <w:multiLevelType w:val="hybridMultilevel"/>
    <w:tmpl w:val="EF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591A"/>
    <w:multiLevelType w:val="hybridMultilevel"/>
    <w:tmpl w:val="1F7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5F99"/>
    <w:multiLevelType w:val="multilevel"/>
    <w:tmpl w:val="577EFBE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7D32CE"/>
    <w:multiLevelType w:val="multilevel"/>
    <w:tmpl w:val="32BE2918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204100"/>
    <w:multiLevelType w:val="multilevel"/>
    <w:tmpl w:val="B04E2B5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2D9383E"/>
    <w:multiLevelType w:val="hybridMultilevel"/>
    <w:tmpl w:val="0570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91AF3"/>
    <w:multiLevelType w:val="hybridMultilevel"/>
    <w:tmpl w:val="BDA86F28"/>
    <w:lvl w:ilvl="0" w:tplc="433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4F"/>
    <w:rsid w:val="000037EE"/>
    <w:rsid w:val="000914EA"/>
    <w:rsid w:val="00177CA3"/>
    <w:rsid w:val="0019353E"/>
    <w:rsid w:val="001E360F"/>
    <w:rsid w:val="001E6087"/>
    <w:rsid w:val="002009F3"/>
    <w:rsid w:val="00225C9C"/>
    <w:rsid w:val="005D3EC6"/>
    <w:rsid w:val="00761F62"/>
    <w:rsid w:val="007A4247"/>
    <w:rsid w:val="00927B72"/>
    <w:rsid w:val="009D5347"/>
    <w:rsid w:val="00A31A4F"/>
    <w:rsid w:val="00C20137"/>
    <w:rsid w:val="00C80443"/>
    <w:rsid w:val="00E41668"/>
    <w:rsid w:val="00E60A39"/>
    <w:rsid w:val="00EF0EA1"/>
    <w:rsid w:val="00FA08A9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3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E608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087"/>
    <w:pPr>
      <w:widowControl w:val="0"/>
      <w:shd w:val="clear" w:color="auto" w:fill="FFFFFF"/>
      <w:spacing w:after="0" w:line="392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761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61F62"/>
    <w:pPr>
      <w:widowControl w:val="0"/>
      <w:shd w:val="clear" w:color="auto" w:fill="FFFFFF"/>
      <w:spacing w:after="0" w:line="39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7EE"/>
  </w:style>
  <w:style w:type="paragraph" w:styleId="a7">
    <w:name w:val="footer"/>
    <w:basedOn w:val="a"/>
    <w:link w:val="a8"/>
    <w:uiPriority w:val="99"/>
    <w:semiHidden/>
    <w:unhideWhenUsed/>
    <w:rsid w:val="0000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7EE"/>
  </w:style>
  <w:style w:type="table" w:styleId="a9">
    <w:name w:val="Table Grid"/>
    <w:basedOn w:val="a1"/>
    <w:uiPriority w:val="59"/>
    <w:rsid w:val="0000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Тимофей Гусев</cp:lastModifiedBy>
  <cp:revision>10</cp:revision>
  <dcterms:created xsi:type="dcterms:W3CDTF">2013-11-25T20:46:00Z</dcterms:created>
  <dcterms:modified xsi:type="dcterms:W3CDTF">2013-11-26T08:01:00Z</dcterms:modified>
</cp:coreProperties>
</file>